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782" w:rsidRDefault="00833C1E">
      <w:r>
        <w:t xml:space="preserve"> Вопросы к рубежному контролю 1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Основные понятия метрологии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Классификация измерений, шкалы измерений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Техническая основа единиц измерений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Организационная основа единиц измерений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 xml:space="preserve">Подтверждение </w:t>
      </w:r>
      <w:proofErr w:type="gramStart"/>
      <w:r>
        <w:t>соответствия  продукции</w:t>
      </w:r>
      <w:proofErr w:type="gramEnd"/>
    </w:p>
    <w:p w:rsidR="00294959" w:rsidRDefault="00294959" w:rsidP="00294959">
      <w:pPr>
        <w:pStyle w:val="a3"/>
        <w:numPr>
          <w:ilvl w:val="0"/>
          <w:numId w:val="1"/>
        </w:numPr>
      </w:pPr>
      <w:r>
        <w:t>Стандартизация. Общие положения.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Система физических величин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Системные единицы физическ</w:t>
      </w:r>
      <w:r w:rsidR="007F411D">
        <w:t>их величин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Внесистемные единицы измерений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Штрих-код и штриховое кодирование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Достоинства метрической системы измерения величин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Многократные равноточные измерения.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Статистическая обработка измерений. Задачи статистической обработки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Последовательность проведения однократных измерений.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Грубая погрешность. Промах.</w:t>
      </w:r>
      <w:bookmarkStart w:id="0" w:name="_GoBack"/>
      <w:bookmarkEnd w:id="0"/>
    </w:p>
    <w:p w:rsidR="00833C1E" w:rsidRDefault="00833C1E"/>
    <w:p w:rsidR="00833C1E" w:rsidRDefault="00833C1E"/>
    <w:sectPr w:rsidR="00833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B92FEB"/>
    <w:multiLevelType w:val="hybridMultilevel"/>
    <w:tmpl w:val="B85A0D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97A"/>
    <w:rsid w:val="00294959"/>
    <w:rsid w:val="007F411D"/>
    <w:rsid w:val="00833C1E"/>
    <w:rsid w:val="00AD497A"/>
    <w:rsid w:val="00FA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D5DC7A-EFE1-4EAF-8BBF-A8AA116A4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49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Бахтин</dc:creator>
  <cp:keywords/>
  <dc:description/>
  <cp:lastModifiedBy>Евгений Бахтин</cp:lastModifiedBy>
  <cp:revision>3</cp:revision>
  <dcterms:created xsi:type="dcterms:W3CDTF">2020-03-13T09:53:00Z</dcterms:created>
  <dcterms:modified xsi:type="dcterms:W3CDTF">2020-03-13T10:12:00Z</dcterms:modified>
</cp:coreProperties>
</file>